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3D8D" w14:textId="49A037D8" w:rsidR="00C04572" w:rsidRPr="00C04572" w:rsidRDefault="00C04572">
      <w:pPr>
        <w:rPr>
          <w:i/>
          <w:iCs/>
          <w:u w:val="single"/>
        </w:rPr>
      </w:pPr>
      <w:r w:rsidRPr="00C04572">
        <w:rPr>
          <w:i/>
          <w:iCs/>
          <w:u w:val="single"/>
        </w:rPr>
        <w:t>Social Approaches to Preventing the Looting of Underwater Archaeology in the Ionian Islands – Preliminary Research Trip</w:t>
      </w:r>
    </w:p>
    <w:p w14:paraId="540FEB0E" w14:textId="5477328A" w:rsidR="000955D6" w:rsidRDefault="00AE31C5">
      <w:r>
        <w:t xml:space="preserve">Thanks to a grant by the </w:t>
      </w:r>
      <w:r w:rsidR="00E414A5">
        <w:t>S</w:t>
      </w:r>
      <w:r>
        <w:t xml:space="preserve">ociety for the </w:t>
      </w:r>
      <w:r w:rsidR="00E414A5">
        <w:t>P</w:t>
      </w:r>
      <w:r>
        <w:t xml:space="preserve">romotion of Hellenic Studies, I was able to conduct a week of preliminary research and </w:t>
      </w:r>
      <w:r w:rsidR="005E44B7">
        <w:t xml:space="preserve">site visits on the island of Kefalonia in northern Greece. </w:t>
      </w:r>
      <w:r w:rsidR="000955D6">
        <w:t>This research is in support of my PhD</w:t>
      </w:r>
      <w:r w:rsidR="00E414A5">
        <w:t>,</w:t>
      </w:r>
      <w:r w:rsidR="000955D6">
        <w:t xml:space="preserve"> which I will soon begin at The University of Oxford, focussing on social approaches to understanding and preventing the looting of underwater archaeology within the Ionian Islands</w:t>
      </w:r>
      <w:r w:rsidR="00E414A5">
        <w:t xml:space="preserve">. </w:t>
      </w:r>
      <w:r w:rsidR="004E002A">
        <w:t xml:space="preserve">As </w:t>
      </w:r>
      <w:r w:rsidR="00E414A5">
        <w:t>I will be returning to the Ionian islands over the next tw</w:t>
      </w:r>
      <w:r w:rsidR="0037759B">
        <w:t>o</w:t>
      </w:r>
      <w:r w:rsidR="00E414A5">
        <w:t xml:space="preserve"> summers to conduct qualitative interviews with locals and gain a</w:t>
      </w:r>
      <w:r w:rsidR="004E002A">
        <w:t>n insight into community perceptions of underwater archaeology, I thought it would be essential to familiarise myself with the</w:t>
      </w:r>
      <w:r w:rsidR="003E097C">
        <w:t xml:space="preserve"> geography of the</w:t>
      </w:r>
      <w:r w:rsidR="00A93DF6">
        <w:t>se</w:t>
      </w:r>
      <w:r w:rsidR="003E097C">
        <w:t xml:space="preserve"> island</w:t>
      </w:r>
      <w:r w:rsidR="006A5E95">
        <w:t>s</w:t>
      </w:r>
      <w:r w:rsidR="00A93DF6">
        <w:t xml:space="preserve"> </w:t>
      </w:r>
      <w:r w:rsidR="003E097C">
        <w:t xml:space="preserve">and the practical realities </w:t>
      </w:r>
      <w:r w:rsidR="00A93DF6">
        <w:t xml:space="preserve">involved in </w:t>
      </w:r>
      <w:r w:rsidR="003E097C">
        <w:t xml:space="preserve">such a project before I begin in earnest. </w:t>
      </w:r>
      <w:r w:rsidR="004E002A">
        <w:t xml:space="preserve"> </w:t>
      </w:r>
    </w:p>
    <w:p w14:paraId="58ADA39C" w14:textId="42FA591E" w:rsidR="007B2184" w:rsidRDefault="000955D6">
      <w:r>
        <w:t>Over the course of the week, I was able to visit a range of villages</w:t>
      </w:r>
      <w:r w:rsidR="00E414A5">
        <w:t xml:space="preserve">, </w:t>
      </w:r>
      <w:r>
        <w:t xml:space="preserve">archaeological sites, and museums throughout </w:t>
      </w:r>
      <w:r w:rsidR="003E097C">
        <w:t>Kefalonia</w:t>
      </w:r>
      <w:r w:rsidR="00E414A5">
        <w:t xml:space="preserve">. Based in the </w:t>
      </w:r>
      <w:r w:rsidR="004E002A">
        <w:t>village</w:t>
      </w:r>
      <w:r w:rsidR="00E414A5">
        <w:t xml:space="preserve"> of Sami on the east of the island, I began by visiting the Archaeological Museum of Sami. The staff were exceptionally friendly and helpful, and upon learning that I</w:t>
      </w:r>
      <w:r w:rsidR="003E097C">
        <w:t xml:space="preserve"> was</w:t>
      </w:r>
      <w:r w:rsidR="00E414A5">
        <w:t xml:space="preserve"> an archaeologist, kindly </w:t>
      </w:r>
      <w:r w:rsidR="003E097C">
        <w:t>gifted me a selection of</w:t>
      </w:r>
      <w:r w:rsidR="00E414A5">
        <w:t xml:space="preserve"> books </w:t>
      </w:r>
      <w:r w:rsidR="003E097C">
        <w:t>and exhibition programmes to assist with my study. I then</w:t>
      </w:r>
      <w:r w:rsidR="00A93DF6">
        <w:t xml:space="preserve"> </w:t>
      </w:r>
      <w:r w:rsidR="003E097C">
        <w:t>visit</w:t>
      </w:r>
      <w:r w:rsidR="00A93DF6">
        <w:t>ed</w:t>
      </w:r>
      <w:r w:rsidR="003E097C">
        <w:t xml:space="preserve"> the</w:t>
      </w:r>
      <w:r w:rsidR="00A93DF6">
        <w:t xml:space="preserve"> </w:t>
      </w:r>
      <w:r w:rsidR="003E097C">
        <w:t>Museum of Nautical A</w:t>
      </w:r>
      <w:r w:rsidR="004E002A">
        <w:t>rchaeology</w:t>
      </w:r>
      <w:r w:rsidR="00E414A5">
        <w:t xml:space="preserve"> </w:t>
      </w:r>
      <w:r w:rsidR="003E097C">
        <w:t>in</w:t>
      </w:r>
      <w:r w:rsidR="00E414A5">
        <w:t xml:space="preserve"> Sami,</w:t>
      </w:r>
      <w:r w:rsidR="003E097C">
        <w:t xml:space="preserve"> which is a collection of hand</w:t>
      </w:r>
      <w:r w:rsidR="007B2184">
        <w:t>-</w:t>
      </w:r>
      <w:r w:rsidR="003E097C">
        <w:t xml:space="preserve">crafted scale models of the seagoing </w:t>
      </w:r>
      <w:r w:rsidR="007B2184">
        <w:t xml:space="preserve">vessels </w:t>
      </w:r>
      <w:r w:rsidR="003E097C">
        <w:t>which have cemented the</w:t>
      </w:r>
      <w:r w:rsidR="00FA0079">
        <w:t xml:space="preserve"> reputation</w:t>
      </w:r>
      <w:r w:rsidR="006A5E95">
        <w:t>s</w:t>
      </w:r>
      <w:r w:rsidR="003E097C">
        <w:t xml:space="preserve"> of Kefalonia and Ithaca</w:t>
      </w:r>
      <w:r w:rsidR="007B2184">
        <w:t xml:space="preserve"> as islands of bold and itinerant mariners, starting with Homeric galleys and continuing up to the present day.</w:t>
      </w:r>
      <w:r w:rsidR="00521DC5">
        <w:t xml:space="preserve"> I </w:t>
      </w:r>
      <w:r w:rsidR="00A93DF6">
        <w:t xml:space="preserve">next </w:t>
      </w:r>
      <w:r w:rsidR="007B2184">
        <w:t>visit</w:t>
      </w:r>
      <w:r w:rsidR="00A93DF6">
        <w:t>ed</w:t>
      </w:r>
      <w:r w:rsidR="007B2184">
        <w:t xml:space="preserve"> the remains of the Roman harbour at Loutro in Sami, where flagstones and masonry emerge from the lapping turquoise waters </w:t>
      </w:r>
      <w:r w:rsidR="001E7B4E">
        <w:t xml:space="preserve">to give an impression of the architectural outline </w:t>
      </w:r>
      <w:r w:rsidR="00521DC5">
        <w:t xml:space="preserve">and character </w:t>
      </w:r>
      <w:r w:rsidR="001E7B4E">
        <w:t xml:space="preserve">of this ancient port. </w:t>
      </w:r>
      <w:r w:rsidR="00521DC5">
        <w:t xml:space="preserve">I finished this first day by hiking </w:t>
      </w:r>
      <w:r w:rsidR="007B2184">
        <w:t>up t</w:t>
      </w:r>
      <w:r w:rsidR="00521DC5">
        <w:t xml:space="preserve">o the Acropolis of Ancient Sami, </w:t>
      </w:r>
      <w:r w:rsidR="007B2184">
        <w:t xml:space="preserve">which commands majestic views across </w:t>
      </w:r>
      <w:r w:rsidR="00A93DF6">
        <w:t xml:space="preserve">the Sami Bay </w:t>
      </w:r>
      <w:r w:rsidR="007B2184">
        <w:t>to</w:t>
      </w:r>
      <w:r w:rsidR="00A93DF6">
        <w:t>wards</w:t>
      </w:r>
      <w:r w:rsidR="007B2184">
        <w:t xml:space="preserve"> Ithaca. </w:t>
      </w:r>
    </w:p>
    <w:p w14:paraId="19B628D9" w14:textId="3D8E0CFA" w:rsidR="003F3AA9" w:rsidRDefault="007B2184">
      <w:r>
        <w:t xml:space="preserve">Keen to </w:t>
      </w:r>
      <w:r w:rsidR="001E7B4E">
        <w:t>delve into</w:t>
      </w:r>
      <w:r>
        <w:t xml:space="preserve"> local perceptions</w:t>
      </w:r>
      <w:r w:rsidR="001E7B4E">
        <w:t xml:space="preserve"> of underwater archaeology, </w:t>
      </w:r>
      <w:r>
        <w:t>the next day I went to A</w:t>
      </w:r>
      <w:r w:rsidR="001E7B4E">
        <w:t xml:space="preserve">gia Effimia and began to ask locals about the </w:t>
      </w:r>
      <w:r w:rsidR="006A5E95">
        <w:t xml:space="preserve">community </w:t>
      </w:r>
      <w:r w:rsidR="001E7B4E">
        <w:t xml:space="preserve">contexts of submerged heritage and if they are aware of any instances of </w:t>
      </w:r>
      <w:r w:rsidR="00521DC5">
        <w:t xml:space="preserve">underwater </w:t>
      </w:r>
      <w:r w:rsidR="001E7B4E">
        <w:t>looting, either in the harbour or else</w:t>
      </w:r>
      <w:r w:rsidR="00521DC5">
        <w:t>where</w:t>
      </w:r>
      <w:r w:rsidR="001E7B4E">
        <w:t xml:space="preserve"> on the island. Virtually everyone I asked hadn’t the faintest idea what I was talking about, and I began to </w:t>
      </w:r>
      <w:r w:rsidR="00521DC5">
        <w:t>wonder if social approaches</w:t>
      </w:r>
      <w:r w:rsidR="00A93DF6">
        <w:t xml:space="preserve"> to preventing the looting of underwater archaeology </w:t>
      </w:r>
      <w:r w:rsidR="00521DC5">
        <w:t>might be a red herring</w:t>
      </w:r>
      <w:r w:rsidR="00A93DF6">
        <w:t xml:space="preserve"> (forgive the maritime pun)</w:t>
      </w:r>
      <w:r w:rsidR="00521DC5">
        <w:t>.</w:t>
      </w:r>
      <w:r w:rsidR="00A93DF6">
        <w:t xml:space="preserve"> However, I soon hit the motherload. When I</w:t>
      </w:r>
      <w:r w:rsidR="00521DC5">
        <w:t xml:space="preserve"> asked in at a local dive shop</w:t>
      </w:r>
      <w:r w:rsidR="006A5E95">
        <w:t>,</w:t>
      </w:r>
      <w:r w:rsidR="00A93DF6">
        <w:t xml:space="preserve"> and then with local fisherman in the harbour, </w:t>
      </w:r>
      <w:r w:rsidR="00521DC5">
        <w:t xml:space="preserve">effusive answers </w:t>
      </w:r>
      <w:r w:rsidR="00F064A0">
        <w:t xml:space="preserve">began to </w:t>
      </w:r>
      <w:r w:rsidR="00521DC5">
        <w:t>p</w:t>
      </w:r>
      <w:r w:rsidR="001B03F2">
        <w:t>ou</w:t>
      </w:r>
      <w:r w:rsidR="00521DC5">
        <w:t>r forth regarding submerged wrecks</w:t>
      </w:r>
      <w:r w:rsidR="00F064A0">
        <w:t>, undocumented sites, chance finds in fishing nets and foreign ‘hobbyists’ who come to the islands to dive and loot.</w:t>
      </w:r>
      <w:r w:rsidR="00521DC5">
        <w:t xml:space="preserve"> </w:t>
      </w:r>
      <w:r w:rsidR="00A93DF6">
        <w:t xml:space="preserve">It soon became clear that </w:t>
      </w:r>
      <w:r w:rsidR="00F064A0">
        <w:t xml:space="preserve">within the villages, fishermen and dive shop owners hold the lion’s share of information regarding the location and looting of submerged sites – after all, why would shopkeepers, restaurant owners or waiters know anything of the matter? </w:t>
      </w:r>
      <w:r w:rsidR="00242945">
        <w:t xml:space="preserve">With this reality established, I expanded my search across the island and visited the villages of </w:t>
      </w:r>
      <w:r w:rsidR="003F3AA9">
        <w:lastRenderedPageBreak/>
        <w:t xml:space="preserve">Fiscardo, </w:t>
      </w:r>
      <w:r w:rsidR="00242945">
        <w:t>Assos and Argostoli, where similar answers and sentiments were gleaned from conversations with the resident fishermen and dive shop owners.</w:t>
      </w:r>
    </w:p>
    <w:p w14:paraId="1ABFF89B" w14:textId="44F98482" w:rsidR="003F3AA9" w:rsidRDefault="00E414A5">
      <w:r>
        <w:t xml:space="preserve">This trip has been </w:t>
      </w:r>
      <w:r w:rsidR="003E097C">
        <w:t>invaluable</w:t>
      </w:r>
      <w:r>
        <w:t xml:space="preserve"> in</w:t>
      </w:r>
      <w:r w:rsidR="00C04572">
        <w:t xml:space="preserve"> establishing some of the ground truth</w:t>
      </w:r>
      <w:r w:rsidR="00A356DC">
        <w:t>s</w:t>
      </w:r>
      <w:r w:rsidR="00C04572">
        <w:t xml:space="preserve"> on Kefalonia regarding th</w:t>
      </w:r>
      <w:r w:rsidR="00232442">
        <w:t xml:space="preserve">e </w:t>
      </w:r>
      <w:r w:rsidR="00C04572">
        <w:t>phenomenon</w:t>
      </w:r>
      <w:r w:rsidR="00232442">
        <w:t xml:space="preserve"> of underwater looting</w:t>
      </w:r>
      <w:r w:rsidR="00C04572">
        <w:t>, and</w:t>
      </w:r>
      <w:r>
        <w:t xml:space="preserve"> </w:t>
      </w:r>
      <w:r w:rsidR="003F3AA9">
        <w:t>I now have a</w:t>
      </w:r>
      <w:r w:rsidR="00232442">
        <w:t xml:space="preserve"> far</w:t>
      </w:r>
      <w:r w:rsidR="003F3AA9">
        <w:t xml:space="preserve"> cleare</w:t>
      </w:r>
      <w:r w:rsidR="00232442">
        <w:t>r</w:t>
      </w:r>
      <w:r w:rsidR="003F3AA9">
        <w:t xml:space="preserve"> idea </w:t>
      </w:r>
      <w:r w:rsidR="00232442">
        <w:t xml:space="preserve">of the logistics and practical considerations </w:t>
      </w:r>
      <w:r w:rsidR="001B03F2">
        <w:t>involved</w:t>
      </w:r>
      <w:r w:rsidR="00232442">
        <w:t xml:space="preserve"> in undertaking such a project</w:t>
      </w:r>
      <w:r w:rsidR="001B03F2">
        <w:t>. I</w:t>
      </w:r>
      <w:r w:rsidR="00232442">
        <w:t xml:space="preserve"> will now be able to</w:t>
      </w:r>
      <w:r w:rsidR="001B03F2">
        <w:t xml:space="preserve"> refine my </w:t>
      </w:r>
      <w:r w:rsidR="00232442">
        <w:t xml:space="preserve">research context and </w:t>
      </w:r>
      <w:r w:rsidR="001B03F2">
        <w:t>methodology</w:t>
      </w:r>
      <w:r w:rsidR="00232442">
        <w:t xml:space="preserve"> </w:t>
      </w:r>
      <w:r w:rsidR="00431EA9">
        <w:t xml:space="preserve">during the first year of the PhD </w:t>
      </w:r>
      <w:r w:rsidR="00232442">
        <w:t>based upon firsthand experience of the issue at hand</w:t>
      </w:r>
      <w:r w:rsidR="00431EA9">
        <w:t xml:space="preserve">. I will also </w:t>
      </w:r>
      <w:r w:rsidR="00A356DC">
        <w:t>now be able to think strategically about the next two summers, where I will expand this study across the 6 Ionian islands (excluding Kythera, which is administratively part of the Ionians but geographically in the Aegean) and look to incorporate 3-4 villages per island within my analysis</w:t>
      </w:r>
      <w:r w:rsidR="001B03F2">
        <w:t>. I sincerely thank the SPHS for their financial support</w:t>
      </w:r>
      <w:r w:rsidR="00A356DC">
        <w:t xml:space="preserve"> and look forward to conducting this research over the next 3 years.</w:t>
      </w:r>
    </w:p>
    <w:p w14:paraId="1C92454F" w14:textId="77777777" w:rsidR="00A356DC" w:rsidRDefault="00A356DC"/>
    <w:p w14:paraId="7E6DFD13" w14:textId="0E35FCCB" w:rsidR="00A356DC" w:rsidRDefault="00A356DC">
      <w:r>
        <w:t xml:space="preserve">Best wishes, </w:t>
      </w:r>
    </w:p>
    <w:p w14:paraId="7834DD1D" w14:textId="77777777" w:rsidR="006A5E95" w:rsidRDefault="00A356DC" w:rsidP="006A5E95">
      <w:r>
        <w:t xml:space="preserve">Liam Devlin </w:t>
      </w:r>
    </w:p>
    <w:p w14:paraId="72102EFD" w14:textId="6CF46E35" w:rsidR="006A5E95" w:rsidRPr="006A5E95" w:rsidRDefault="006A5E95" w:rsidP="006A5E95">
      <w:r w:rsidRPr="006A5E95">
        <w:rPr>
          <w:noProof/>
        </w:rPr>
        <w:drawing>
          <wp:inline distT="0" distB="0" distL="0" distR="0" wp14:anchorId="5722EDF8" wp14:editId="339326B6">
            <wp:extent cx="5731510" cy="4298950"/>
            <wp:effectExtent l="0" t="0" r="2540" b="6350"/>
            <wp:docPr id="1761961569" name="Picture 1" descr="A body of water with boats and buildings in the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61569" name="Picture 1" descr="A body of water with boats and buildings in the dist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8C1D8" w14:textId="277D819F" w:rsidR="00A356DC" w:rsidRPr="006A5E95" w:rsidRDefault="006A5E95">
      <w:pPr>
        <w:rPr>
          <w:sz w:val="20"/>
          <w:szCs w:val="20"/>
        </w:rPr>
      </w:pPr>
      <w:r w:rsidRPr="006A5E95">
        <w:rPr>
          <w:sz w:val="20"/>
          <w:szCs w:val="20"/>
        </w:rPr>
        <w:t>The Village of Assos</w:t>
      </w:r>
    </w:p>
    <w:sectPr w:rsidR="00A356DC" w:rsidRPr="006A5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A9"/>
    <w:rsid w:val="000955D6"/>
    <w:rsid w:val="001B03F2"/>
    <w:rsid w:val="001E7B4E"/>
    <w:rsid w:val="00232442"/>
    <w:rsid w:val="00242945"/>
    <w:rsid w:val="0037759B"/>
    <w:rsid w:val="003E097C"/>
    <w:rsid w:val="003F3AA9"/>
    <w:rsid w:val="00431EA9"/>
    <w:rsid w:val="004E002A"/>
    <w:rsid w:val="00521DC5"/>
    <w:rsid w:val="005E44B7"/>
    <w:rsid w:val="006A5E95"/>
    <w:rsid w:val="007B2184"/>
    <w:rsid w:val="008C6859"/>
    <w:rsid w:val="00913D1D"/>
    <w:rsid w:val="00A356DC"/>
    <w:rsid w:val="00A93DF6"/>
    <w:rsid w:val="00AE31C5"/>
    <w:rsid w:val="00B042F4"/>
    <w:rsid w:val="00BB77E9"/>
    <w:rsid w:val="00C04572"/>
    <w:rsid w:val="00E414A5"/>
    <w:rsid w:val="00F064A0"/>
    <w:rsid w:val="00F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D00F"/>
  <w15:chartTrackingRefBased/>
  <w15:docId w15:val="{903A58AD-2656-44E0-8E1E-303EBBD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A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A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A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5E9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5949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Devlin</dc:creator>
  <cp:keywords/>
  <dc:description/>
  <cp:lastModifiedBy>Liam Devlin</cp:lastModifiedBy>
  <cp:revision>14</cp:revision>
  <dcterms:created xsi:type="dcterms:W3CDTF">2024-09-22T15:55:00Z</dcterms:created>
  <dcterms:modified xsi:type="dcterms:W3CDTF">2024-09-26T19:40:00Z</dcterms:modified>
</cp:coreProperties>
</file>